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661BED">
        <w:rPr>
          <w:sz w:val="28"/>
        </w:rPr>
        <w:t>ΔΙΑΔΡΑΣΤΙΚΕΣ ΤΕΧΝΟΛΟΓΙΕΣ ΥΛΙΚΟΥ ΚΑΙ ΛΟΓΙΣΜΙΚΟΥ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 w:rsidR="00813276"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1FFD" w:rsidRPr="00813276">
        <w:rPr>
          <w:sz w:val="23"/>
          <w:szCs w:val="23"/>
        </w:rPr>
        <w:t>9</w:t>
      </w:r>
      <w:r w:rsidR="00861FFD">
        <w:rPr>
          <w:sz w:val="23"/>
          <w:szCs w:val="23"/>
        </w:rPr>
        <w:t>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813276">
        <w:rPr>
          <w:sz w:val="22"/>
          <w:szCs w:val="22"/>
        </w:rPr>
        <w:t>4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861FFD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813276">
        <w:rPr>
          <w:sz w:val="22"/>
          <w:szCs w:val="22"/>
        </w:rPr>
        <w:t>20</w:t>
      </w:r>
      <w:bookmarkStart w:id="0" w:name="_GoBack"/>
      <w:bookmarkEnd w:id="0"/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13276"/>
    <w:rsid w:val="00825FC1"/>
    <w:rsid w:val="00861FFD"/>
    <w:rsid w:val="00922080"/>
    <w:rsid w:val="009405C7"/>
    <w:rsid w:val="00960C16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487A2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2020-02-10T11:17:00Z</dcterms:created>
  <dcterms:modified xsi:type="dcterms:W3CDTF">2020-02-10T11:17:00Z</dcterms:modified>
</cp:coreProperties>
</file>